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5103"/>
        <w:gridCol w:w="5104"/>
      </w:tblGrid>
      <w:tr w:rsidR="00AB5B65">
        <w:tc>
          <w:tcPr>
            <w:tcW w:w="5103" w:type="dxa"/>
            <w:tcMar>
              <w:top w:w="0" w:type="dxa"/>
              <w:left w:w="0" w:type="dxa"/>
              <w:bottom w:w="0" w:type="dxa"/>
              <w:right w:w="0" w:type="dxa"/>
            </w:tcMar>
          </w:tcPr>
          <w:p w:rsidR="00AB5B65" w:rsidRDefault="00AB5B65">
            <w:pPr>
              <w:pStyle w:val="ConsPlusNormal"/>
            </w:pPr>
            <w:r>
              <w:t> мая 2006 года</w:t>
            </w:r>
          </w:p>
        </w:tc>
        <w:tc>
          <w:tcPr>
            <w:tcW w:w="5103" w:type="dxa"/>
            <w:tcMar>
              <w:top w:w="0" w:type="dxa"/>
              <w:left w:w="0" w:type="dxa"/>
              <w:bottom w:w="0" w:type="dxa"/>
              <w:right w:w="0" w:type="dxa"/>
            </w:tcMar>
          </w:tcPr>
          <w:p w:rsidR="00AB5B65" w:rsidRDefault="00AB5B65">
            <w:pPr>
              <w:pStyle w:val="ConsPlusNormal"/>
              <w:jc w:val="right"/>
            </w:pPr>
            <w:r>
              <w:t>N 34-ЗРТ</w:t>
            </w:r>
          </w:p>
        </w:tc>
      </w:tr>
    </w:tbl>
    <w:p w:rsidR="00AB5B65" w:rsidRDefault="00AB5B65" w:rsidP="00AB5B65">
      <w:pPr>
        <w:pStyle w:val="ConsPlusNormal"/>
        <w:pBdr>
          <w:top w:val="single" w:sz="6" w:space="0" w:color="auto"/>
        </w:pBdr>
        <w:spacing w:before="100" w:after="100"/>
        <w:rPr>
          <w:sz w:val="2"/>
          <w:szCs w:val="2"/>
        </w:rPr>
      </w:pPr>
    </w:p>
    <w:p w:rsidR="00AB5B65" w:rsidRDefault="00AB5B65" w:rsidP="00AB5B65">
      <w:pPr>
        <w:pStyle w:val="ConsPlusNormal"/>
        <w:jc w:val="center"/>
        <w:outlineLvl w:val="0"/>
      </w:pPr>
    </w:p>
    <w:p w:rsidR="00AB5B65" w:rsidRDefault="00AB5B65" w:rsidP="00AB5B65">
      <w:pPr>
        <w:pStyle w:val="ConsPlusNormal"/>
        <w:jc w:val="center"/>
        <w:rPr>
          <w:b/>
          <w:bCs/>
        </w:rPr>
      </w:pPr>
      <w:r>
        <w:rPr>
          <w:b/>
          <w:bCs/>
        </w:rPr>
        <w:t>ЗАКОН РЕСПУБЛИКИ ТАТАРСТАН</w:t>
      </w:r>
    </w:p>
    <w:p w:rsidR="00AB5B65" w:rsidRDefault="00AB5B65" w:rsidP="00AB5B65">
      <w:pPr>
        <w:pStyle w:val="ConsPlusNormal"/>
        <w:jc w:val="center"/>
        <w:rPr>
          <w:b/>
          <w:bCs/>
        </w:rPr>
      </w:pPr>
    </w:p>
    <w:p w:rsidR="00AB5B65" w:rsidRDefault="00AB5B65" w:rsidP="00AB5B65">
      <w:pPr>
        <w:pStyle w:val="ConsPlusNormal"/>
        <w:jc w:val="center"/>
        <w:rPr>
          <w:b/>
          <w:bCs/>
        </w:rPr>
      </w:pPr>
      <w:r>
        <w:rPr>
          <w:b/>
          <w:bCs/>
        </w:rPr>
        <w:t>О ПРОТИВОДЕЙСТВИИ КОРРУПЦИИ В РЕСПУБЛИКЕ ТАТАРСТАН</w:t>
      </w:r>
    </w:p>
    <w:p w:rsidR="00AB5B65" w:rsidRDefault="00AB5B65" w:rsidP="00AB5B65">
      <w:pPr>
        <w:pStyle w:val="ConsPlusNormal"/>
        <w:ind w:firstLine="540"/>
        <w:jc w:val="both"/>
      </w:pPr>
    </w:p>
    <w:p w:rsidR="00AB5B65" w:rsidRDefault="00AB5B65" w:rsidP="00AB5B65">
      <w:pPr>
        <w:pStyle w:val="ConsPlusNormal"/>
        <w:jc w:val="right"/>
      </w:pPr>
      <w:proofErr w:type="gramStart"/>
      <w:r>
        <w:t>Принят</w:t>
      </w:r>
      <w:proofErr w:type="gramEnd"/>
    </w:p>
    <w:p w:rsidR="00AB5B65" w:rsidRDefault="00AB5B65" w:rsidP="00AB5B65">
      <w:pPr>
        <w:pStyle w:val="ConsPlusNormal"/>
        <w:jc w:val="right"/>
      </w:pPr>
      <w:r>
        <w:t>Государственным Советом</w:t>
      </w:r>
    </w:p>
    <w:p w:rsidR="00AB5B65" w:rsidRDefault="00AB5B65" w:rsidP="00AB5B65">
      <w:pPr>
        <w:pStyle w:val="ConsPlusNormal"/>
        <w:jc w:val="right"/>
      </w:pPr>
      <w:r>
        <w:t>Республики Татарстан</w:t>
      </w:r>
    </w:p>
    <w:p w:rsidR="00AB5B65" w:rsidRDefault="00AB5B65" w:rsidP="00AB5B65">
      <w:pPr>
        <w:pStyle w:val="ConsPlusNormal"/>
        <w:jc w:val="right"/>
      </w:pPr>
      <w:r>
        <w:t>30 марта 2006 года</w:t>
      </w:r>
    </w:p>
    <w:p w:rsidR="00AB5B65" w:rsidRDefault="00AB5B65" w:rsidP="00AB5B65">
      <w:pPr>
        <w:pStyle w:val="ConsPlusNormal"/>
        <w:jc w:val="center"/>
      </w:pPr>
    </w:p>
    <w:p w:rsidR="00AB5B65" w:rsidRDefault="00AB5B65" w:rsidP="00AB5B65">
      <w:pPr>
        <w:pStyle w:val="ConsPlusNormal"/>
        <w:jc w:val="center"/>
      </w:pPr>
      <w:proofErr w:type="gramStart"/>
      <w:r>
        <w:t xml:space="preserve">(в ред. Законов РТ от 19.01.2010 </w:t>
      </w:r>
      <w:hyperlink r:id="rId4" w:history="1">
        <w:r>
          <w:rPr>
            <w:color w:val="0000FF"/>
          </w:rPr>
          <w:t>N 6-ЗРТ</w:t>
        </w:r>
      </w:hyperlink>
      <w:r>
        <w:t>,</w:t>
      </w:r>
      <w:proofErr w:type="gramEnd"/>
    </w:p>
    <w:p w:rsidR="00AB5B65" w:rsidRDefault="00AB5B65" w:rsidP="00AB5B65">
      <w:pPr>
        <w:pStyle w:val="ConsPlusNormal"/>
        <w:jc w:val="center"/>
      </w:pPr>
      <w:r>
        <w:t xml:space="preserve">от 12.06.2014 </w:t>
      </w:r>
      <w:hyperlink r:id="rId5" w:history="1">
        <w:r>
          <w:rPr>
            <w:color w:val="0000FF"/>
          </w:rPr>
          <w:t>N 53-ЗРТ</w:t>
        </w:r>
      </w:hyperlink>
      <w:r>
        <w:t>)</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Преамбула исключена. - </w:t>
      </w:r>
      <w:hyperlink r:id="rId6" w:history="1">
        <w:r>
          <w:rPr>
            <w:color w:val="0000FF"/>
          </w:rPr>
          <w:t>Закон</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jc w:val="center"/>
        <w:outlineLvl w:val="0"/>
        <w:rPr>
          <w:b/>
          <w:bCs/>
        </w:rPr>
      </w:pPr>
      <w:r>
        <w:rPr>
          <w:b/>
          <w:bCs/>
        </w:rPr>
        <w:t>Глава 1. ОБЩИЕ ПОЛОЖЕНИЯ</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Статья 1. Основные понятия</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7"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Для целей настоящего Закона используются следующие основные понятия:</w:t>
      </w:r>
    </w:p>
    <w:p w:rsidR="00AB5B65" w:rsidRDefault="00AB5B65" w:rsidP="00AB5B65">
      <w:pPr>
        <w:pStyle w:val="ConsPlusNormal"/>
        <w:ind w:firstLine="540"/>
        <w:jc w:val="both"/>
      </w:pPr>
      <w: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8" w:history="1">
        <w:r>
          <w:rPr>
            <w:color w:val="0000FF"/>
          </w:rPr>
          <w:t>законе</w:t>
        </w:r>
      </w:hyperlink>
      <w:r>
        <w:t xml:space="preserve"> "О противодействии коррупции";</w:t>
      </w:r>
    </w:p>
    <w:p w:rsidR="00AB5B65" w:rsidRDefault="00AB5B65" w:rsidP="00AB5B65">
      <w:pPr>
        <w:pStyle w:val="ConsPlusNormal"/>
        <w:ind w:firstLine="540"/>
        <w:jc w:val="both"/>
      </w:pPr>
      <w:r>
        <w:t xml:space="preserve">2) </w:t>
      </w:r>
      <w:proofErr w:type="spellStart"/>
      <w:r>
        <w:t>антикоррупционная</w:t>
      </w:r>
      <w:proofErr w:type="spellEnd"/>
      <w:r>
        <w:t xml:space="preserve"> политика Республики Татарстан - деятельность субъектов </w:t>
      </w:r>
      <w:proofErr w:type="spellStart"/>
      <w:r>
        <w:t>антикоррупционной</w:t>
      </w:r>
      <w:proofErr w:type="spellEnd"/>
      <w:r>
        <w:t xml:space="preserve"> политики Республики Татарстан в пределах их полномочий, направленная на противодействие коррупции и сокращение ее негативного влияния;</w:t>
      </w:r>
    </w:p>
    <w:p w:rsidR="00AB5B65" w:rsidRDefault="00AB5B65" w:rsidP="00AB5B65">
      <w:pPr>
        <w:pStyle w:val="ConsPlusNormal"/>
        <w:ind w:firstLine="540"/>
        <w:jc w:val="both"/>
      </w:pPr>
      <w: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2. Задачи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9"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Задачами </w:t>
      </w:r>
      <w:proofErr w:type="spellStart"/>
      <w:r>
        <w:t>антикоррупционной</w:t>
      </w:r>
      <w:proofErr w:type="spellEnd"/>
      <w:r>
        <w:t xml:space="preserve"> политики Республики Татарстан являются:</w:t>
      </w:r>
    </w:p>
    <w:p w:rsidR="00AB5B65" w:rsidRDefault="00AB5B65" w:rsidP="00AB5B65">
      <w:pPr>
        <w:pStyle w:val="ConsPlusNormal"/>
        <w:ind w:firstLine="540"/>
        <w:jc w:val="both"/>
      </w:pPr>
      <w:r>
        <w:t>1) выявление и устранение причин коррупции, противодействие условиям, способствующим ее проявлению;</w:t>
      </w:r>
    </w:p>
    <w:p w:rsidR="00AB5B65" w:rsidRDefault="00AB5B65" w:rsidP="00AB5B65">
      <w:pPr>
        <w:pStyle w:val="ConsPlusNormal"/>
        <w:ind w:firstLine="540"/>
        <w:jc w:val="both"/>
      </w:pPr>
      <w: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t>контроля за</w:t>
      </w:r>
      <w:proofErr w:type="gramEnd"/>
      <w:r>
        <w:t xml:space="preserve"> ней;</w:t>
      </w:r>
    </w:p>
    <w:p w:rsidR="00AB5B65" w:rsidRDefault="00AB5B65" w:rsidP="00AB5B65">
      <w:pPr>
        <w:pStyle w:val="ConsPlusNormal"/>
        <w:ind w:firstLine="540"/>
        <w:jc w:val="both"/>
      </w:pPr>
      <w:r>
        <w:t>3) совершенствование процедур решения вопросов, затрагивающих права и законные интересы физических и юридических лиц;</w:t>
      </w:r>
    </w:p>
    <w:p w:rsidR="00AB5B65" w:rsidRDefault="00AB5B65" w:rsidP="00AB5B65">
      <w:pPr>
        <w:pStyle w:val="ConsPlusNormal"/>
        <w:ind w:firstLine="540"/>
        <w:jc w:val="both"/>
      </w:pPr>
      <w:r>
        <w:t>4) повышение риска коррупционного поведения и потерь от него;</w:t>
      </w:r>
    </w:p>
    <w:p w:rsidR="00AB5B65" w:rsidRDefault="00AB5B65" w:rsidP="00AB5B65">
      <w:pPr>
        <w:pStyle w:val="ConsPlusNormal"/>
        <w:ind w:firstLine="540"/>
        <w:jc w:val="both"/>
      </w:pPr>
      <w:r>
        <w:t>5) увеличение выгод от действий в рамках закона и во благо общественных интересов;</w:t>
      </w:r>
    </w:p>
    <w:p w:rsidR="00AB5B65" w:rsidRDefault="00AB5B65" w:rsidP="00AB5B65">
      <w:pPr>
        <w:pStyle w:val="ConsPlusNormal"/>
        <w:ind w:firstLine="540"/>
        <w:jc w:val="both"/>
      </w:pPr>
      <w:r>
        <w:t xml:space="preserve">6) вовлечение институтов гражданского общества в реализацию </w:t>
      </w:r>
      <w:proofErr w:type="spellStart"/>
      <w:r>
        <w:t>антикоррупционной</w:t>
      </w:r>
      <w:proofErr w:type="spellEnd"/>
      <w:r>
        <w:t xml:space="preserve"> политики;</w:t>
      </w:r>
    </w:p>
    <w:p w:rsidR="00AB5B65" w:rsidRDefault="00AB5B65" w:rsidP="00AB5B65">
      <w:pPr>
        <w:pStyle w:val="ConsPlusNormal"/>
        <w:ind w:firstLine="540"/>
        <w:jc w:val="both"/>
      </w:pPr>
      <w:r>
        <w:t>7) формирование в обществе нетерпимого отношения к коррупции.</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3. Основные принципы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10"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Основными принципами </w:t>
      </w:r>
      <w:proofErr w:type="spellStart"/>
      <w:r>
        <w:t>антикоррупционной</w:t>
      </w:r>
      <w:proofErr w:type="spellEnd"/>
      <w:r>
        <w:t xml:space="preserve"> политики Республики Татарстан являются:</w:t>
      </w:r>
    </w:p>
    <w:p w:rsidR="00AB5B65" w:rsidRDefault="00AB5B65" w:rsidP="00AB5B65">
      <w:pPr>
        <w:pStyle w:val="ConsPlusNormal"/>
        <w:ind w:firstLine="540"/>
        <w:jc w:val="both"/>
      </w:pPr>
      <w:r>
        <w:t>1) признание, обеспечение и защита основных прав и законных интересов граждан и юридических лиц;</w:t>
      </w:r>
    </w:p>
    <w:p w:rsidR="00AB5B65" w:rsidRDefault="00AB5B65" w:rsidP="00AB5B65">
      <w:pPr>
        <w:pStyle w:val="ConsPlusNormal"/>
        <w:ind w:firstLine="540"/>
        <w:jc w:val="both"/>
      </w:pPr>
      <w:r>
        <w:t>2) законность;</w:t>
      </w:r>
    </w:p>
    <w:p w:rsidR="00AB5B65" w:rsidRDefault="00AB5B65" w:rsidP="00AB5B65">
      <w:pPr>
        <w:pStyle w:val="ConsPlusNormal"/>
        <w:ind w:firstLine="540"/>
        <w:jc w:val="both"/>
      </w:pPr>
      <w:r>
        <w:t>3) публичность и открытость деятельности государственных органов и органов местного самоуправления;</w:t>
      </w:r>
    </w:p>
    <w:p w:rsidR="00AB5B65" w:rsidRDefault="00AB5B65" w:rsidP="00AB5B65">
      <w:pPr>
        <w:pStyle w:val="ConsPlusNormal"/>
        <w:ind w:firstLine="540"/>
        <w:jc w:val="both"/>
      </w:pPr>
      <w:r>
        <w:lastRenderedPageBreak/>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B5B65" w:rsidRDefault="00AB5B65" w:rsidP="00AB5B65">
      <w:pPr>
        <w:pStyle w:val="ConsPlusNormal"/>
        <w:ind w:firstLine="540"/>
        <w:jc w:val="both"/>
      </w:pPr>
      <w:r>
        <w:t>5) приоритетное применение мер по профилактике коррупции;</w:t>
      </w:r>
    </w:p>
    <w:p w:rsidR="00AB5B65" w:rsidRDefault="00AB5B65" w:rsidP="00AB5B65">
      <w:pPr>
        <w:pStyle w:val="ConsPlusNormal"/>
        <w:ind w:firstLine="540"/>
        <w:jc w:val="both"/>
      </w:pPr>
      <w: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AB5B65" w:rsidRDefault="00AB5B65" w:rsidP="00AB5B65">
      <w:pPr>
        <w:pStyle w:val="ConsPlusNormal"/>
        <w:ind w:firstLine="540"/>
        <w:jc w:val="both"/>
      </w:pPr>
      <w:r>
        <w:t>7) сотрудничество государственных органов и органов местного самоуправления с институтами гражданского общества и физическими лицами.</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4. Субъекты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11"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Субъектами </w:t>
      </w:r>
      <w:proofErr w:type="spellStart"/>
      <w:r>
        <w:t>антикоррупционной</w:t>
      </w:r>
      <w:proofErr w:type="spellEnd"/>
      <w:r>
        <w:t xml:space="preserve"> политики Республики Татарстан являются:</w:t>
      </w:r>
    </w:p>
    <w:p w:rsidR="00AB5B65" w:rsidRDefault="00AB5B65" w:rsidP="00AB5B65">
      <w:pPr>
        <w:pStyle w:val="ConsPlusNormal"/>
        <w:ind w:firstLine="540"/>
        <w:jc w:val="both"/>
      </w:pPr>
      <w:r>
        <w:t>1) государственные органы;</w:t>
      </w:r>
    </w:p>
    <w:p w:rsidR="00AB5B65" w:rsidRDefault="00AB5B65" w:rsidP="00AB5B65">
      <w:pPr>
        <w:pStyle w:val="ConsPlusNormal"/>
        <w:ind w:firstLine="540"/>
        <w:jc w:val="both"/>
      </w:pPr>
      <w:r>
        <w:t>2) органы местного самоуправления;</w:t>
      </w:r>
    </w:p>
    <w:p w:rsidR="00AB5B65" w:rsidRDefault="00AB5B65" w:rsidP="00AB5B65">
      <w:pPr>
        <w:pStyle w:val="ConsPlusNormal"/>
        <w:ind w:firstLine="540"/>
        <w:jc w:val="both"/>
      </w:pPr>
      <w:r>
        <w:t xml:space="preserve">3) специальный государственный орган по реализации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r>
        <w:t xml:space="preserve">4) организации, общественные объединения и физические лица, вовлеченные в пределах их полномочий в решение задач по реализации </w:t>
      </w:r>
      <w:proofErr w:type="spellStart"/>
      <w:r>
        <w:t>антикоррупционной</w:t>
      </w:r>
      <w:proofErr w:type="spellEnd"/>
      <w:r>
        <w:t xml:space="preserve"> политики;</w:t>
      </w:r>
    </w:p>
    <w:p w:rsidR="00AB5B65" w:rsidRDefault="00AB5B65" w:rsidP="00AB5B65">
      <w:pPr>
        <w:pStyle w:val="ConsPlusNormal"/>
        <w:ind w:firstLine="540"/>
        <w:jc w:val="both"/>
      </w:pPr>
      <w:r>
        <w:t>5) средства массовой информации.</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5. Утратила силу. - </w:t>
      </w:r>
      <w:hyperlink r:id="rId12" w:history="1">
        <w:r>
          <w:rPr>
            <w:color w:val="0000FF"/>
          </w:rPr>
          <w:t>Закон</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Статья 6. Правовое регулирование отношений в сфере противодействия коррупции в Республике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Правовое регулирование в сфере противодействия коррупции в Республике Татарстан осуществляется Конституцией </w:t>
      </w:r>
      <w:hyperlink r:id="rId13" w:history="1">
        <w:r>
          <w:rPr>
            <w:color w:val="0000FF"/>
          </w:rPr>
          <w:t>Российской Федерации</w:t>
        </w:r>
      </w:hyperlink>
      <w:r>
        <w:t xml:space="preserve">,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r:id="rId14" w:history="1">
        <w:r>
          <w:rPr>
            <w:color w:val="0000FF"/>
          </w:rPr>
          <w:t>Республики Татарстан</w:t>
        </w:r>
      </w:hyperlink>
      <w:r>
        <w:t>, федеральными законами, законами Республики Татарстан, настоящим Законом и иными нормативными правовыми актами.</w:t>
      </w:r>
    </w:p>
    <w:p w:rsidR="00AB5B65" w:rsidRDefault="00AB5B65" w:rsidP="00AB5B65">
      <w:pPr>
        <w:pStyle w:val="ConsPlusNormal"/>
        <w:jc w:val="both"/>
      </w:pPr>
      <w:r>
        <w:t xml:space="preserve">(в ред. </w:t>
      </w:r>
      <w:hyperlink r:id="rId15"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jc w:val="center"/>
        <w:outlineLvl w:val="0"/>
        <w:rPr>
          <w:b/>
          <w:bCs/>
        </w:rPr>
      </w:pPr>
      <w:r>
        <w:rPr>
          <w:b/>
          <w:bCs/>
        </w:rPr>
        <w:t>Глава 2. ОСНОВНЫЕ НАПРАВЛЕНИЯ РЕАЛИЗАЦИИ АНТИКОРРУПЦИОННОЙ</w:t>
      </w:r>
    </w:p>
    <w:p w:rsidR="00AB5B65" w:rsidRDefault="00AB5B65" w:rsidP="00AB5B65">
      <w:pPr>
        <w:pStyle w:val="ConsPlusNormal"/>
        <w:jc w:val="center"/>
        <w:rPr>
          <w:b/>
          <w:bCs/>
        </w:rPr>
      </w:pPr>
      <w:r>
        <w:rPr>
          <w:b/>
          <w:bCs/>
        </w:rPr>
        <w:t>ПОЛИТИКИ В РЕСПУБЛИКЕ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Утратила силу. - </w:t>
      </w:r>
      <w:hyperlink r:id="rId16" w:history="1">
        <w:r>
          <w:rPr>
            <w:color w:val="0000FF"/>
          </w:rPr>
          <w:t>Закон</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jc w:val="center"/>
        <w:outlineLvl w:val="0"/>
        <w:rPr>
          <w:b/>
          <w:bCs/>
        </w:rPr>
      </w:pPr>
      <w:r>
        <w:rPr>
          <w:b/>
          <w:bCs/>
        </w:rPr>
        <w:t>Глава 3. ОСНОВНЫЕ МЕРЫ ОБЕСПЕЧЕНИЯ</w:t>
      </w:r>
    </w:p>
    <w:p w:rsidR="00AB5B65" w:rsidRDefault="00AB5B65" w:rsidP="00AB5B65">
      <w:pPr>
        <w:pStyle w:val="ConsPlusNormal"/>
        <w:jc w:val="center"/>
        <w:rPr>
          <w:b/>
          <w:bCs/>
        </w:rPr>
      </w:pPr>
      <w:r>
        <w:rPr>
          <w:b/>
          <w:bCs/>
        </w:rPr>
        <w:t>АНТИКОРРУПЦИОННОЙ ПОЛИТИКИ РЕСПУБЛИКИ ТАТАРСТАН</w:t>
      </w:r>
    </w:p>
    <w:p w:rsidR="00AB5B65" w:rsidRDefault="00AB5B65" w:rsidP="00AB5B65">
      <w:pPr>
        <w:pStyle w:val="ConsPlusNormal"/>
        <w:jc w:val="center"/>
      </w:pPr>
      <w:r>
        <w:t xml:space="preserve">(в ред. </w:t>
      </w:r>
      <w:hyperlink r:id="rId17"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8.1. Основные меры обеспечения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w:t>
      </w:r>
      <w:proofErr w:type="gramStart"/>
      <w:r>
        <w:t>введена</w:t>
      </w:r>
      <w:proofErr w:type="gramEnd"/>
      <w:r>
        <w:t xml:space="preserve"> </w:t>
      </w:r>
      <w:hyperlink r:id="rId18" w:history="1">
        <w:r>
          <w:rPr>
            <w:color w:val="0000FF"/>
          </w:rPr>
          <w:t>Законом</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w:t>
      </w:r>
      <w:proofErr w:type="spellStart"/>
      <w:r>
        <w:t>Антикоррупционная</w:t>
      </w:r>
      <w:proofErr w:type="spellEnd"/>
      <w:r>
        <w:t xml:space="preserve"> политика Республики Татарстан обеспечивается путем реализации следующих основных мер:</w:t>
      </w:r>
    </w:p>
    <w:p w:rsidR="00AB5B65" w:rsidRDefault="00AB5B65" w:rsidP="00AB5B65">
      <w:pPr>
        <w:pStyle w:val="ConsPlusNormal"/>
        <w:ind w:firstLine="540"/>
        <w:jc w:val="both"/>
      </w:pPr>
      <w:r>
        <w:t xml:space="preserve">1) разработка и реализация </w:t>
      </w:r>
      <w:proofErr w:type="gramStart"/>
      <w:r>
        <w:t>республиканской</w:t>
      </w:r>
      <w:proofErr w:type="gramEnd"/>
      <w:r>
        <w:t xml:space="preserve">, ведомственных и муниципальных </w:t>
      </w:r>
      <w:proofErr w:type="spellStart"/>
      <w:r>
        <w:t>антикоррупционных</w:t>
      </w:r>
      <w:proofErr w:type="spellEnd"/>
      <w:r>
        <w:t xml:space="preserve"> программ;</w:t>
      </w:r>
    </w:p>
    <w:p w:rsidR="00AB5B65" w:rsidRDefault="00AB5B65" w:rsidP="00AB5B65">
      <w:pPr>
        <w:pStyle w:val="ConsPlusNormal"/>
        <w:ind w:firstLine="540"/>
        <w:jc w:val="both"/>
      </w:pPr>
      <w:r>
        <w:t xml:space="preserve">2) </w:t>
      </w:r>
      <w:proofErr w:type="spellStart"/>
      <w:r>
        <w:t>антикоррупционная</w:t>
      </w:r>
      <w:proofErr w:type="spellEnd"/>
      <w:r>
        <w:t xml:space="preserve"> экспертиза;</w:t>
      </w:r>
    </w:p>
    <w:p w:rsidR="00AB5B65" w:rsidRDefault="00AB5B65" w:rsidP="00AB5B65">
      <w:pPr>
        <w:pStyle w:val="ConsPlusNormal"/>
        <w:ind w:firstLine="540"/>
        <w:jc w:val="both"/>
      </w:pPr>
      <w:r>
        <w:t xml:space="preserve">3) </w:t>
      </w:r>
      <w:proofErr w:type="spellStart"/>
      <w:r>
        <w:t>антикоррупционный</w:t>
      </w:r>
      <w:proofErr w:type="spellEnd"/>
      <w:r>
        <w:t xml:space="preserve"> мониторинг;</w:t>
      </w:r>
    </w:p>
    <w:p w:rsidR="00AB5B65" w:rsidRDefault="00AB5B65" w:rsidP="00AB5B65">
      <w:pPr>
        <w:pStyle w:val="ConsPlusNormal"/>
        <w:ind w:firstLine="540"/>
        <w:jc w:val="both"/>
      </w:pPr>
      <w:r>
        <w:t xml:space="preserve">4) </w:t>
      </w:r>
      <w:proofErr w:type="spellStart"/>
      <w:r>
        <w:t>антикоррупционные</w:t>
      </w:r>
      <w:proofErr w:type="spellEnd"/>
      <w:r>
        <w:t xml:space="preserve"> образование и пропаганда;</w:t>
      </w:r>
    </w:p>
    <w:p w:rsidR="00AB5B65" w:rsidRDefault="00AB5B65" w:rsidP="00AB5B65">
      <w:pPr>
        <w:pStyle w:val="ConsPlusNormal"/>
        <w:ind w:firstLine="540"/>
        <w:jc w:val="both"/>
      </w:pPr>
      <w:r>
        <w:t>5) государственная поддержка общественной деятельности по противодействию коррупции;</w:t>
      </w:r>
    </w:p>
    <w:p w:rsidR="00AB5B65" w:rsidRDefault="00AB5B65" w:rsidP="00AB5B65">
      <w:pPr>
        <w:pStyle w:val="ConsPlusNormal"/>
        <w:ind w:firstLine="540"/>
        <w:jc w:val="both"/>
      </w:pPr>
      <w:r>
        <w:t>6) обеспечение публичности деятельности и информационной открытости государственных органов и органов местного самоуправления;</w:t>
      </w:r>
    </w:p>
    <w:p w:rsidR="00AB5B65" w:rsidRDefault="00AB5B65" w:rsidP="00AB5B65">
      <w:pPr>
        <w:pStyle w:val="ConsPlusNormal"/>
        <w:ind w:firstLine="540"/>
        <w:jc w:val="both"/>
      </w:pPr>
      <w:r>
        <w:t>7) правовая регламентация деятельности государственных органов и органов местного самоуправления;</w:t>
      </w:r>
    </w:p>
    <w:p w:rsidR="00AB5B65" w:rsidRDefault="00AB5B65" w:rsidP="00AB5B65">
      <w:pPr>
        <w:pStyle w:val="ConsPlusNormal"/>
        <w:ind w:firstLine="540"/>
        <w:jc w:val="both"/>
      </w:pPr>
      <w:r>
        <w:lastRenderedPageBreak/>
        <w:t xml:space="preserve">8) реализация субъектами </w:t>
      </w:r>
      <w:proofErr w:type="spellStart"/>
      <w:r>
        <w:t>антикоррупционной</w:t>
      </w:r>
      <w:proofErr w:type="spellEnd"/>
      <w:r>
        <w:t xml:space="preserve">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AB5B65" w:rsidRDefault="00AB5B65" w:rsidP="00AB5B65">
      <w:pPr>
        <w:pStyle w:val="ConsPlusNormal"/>
        <w:ind w:firstLine="540"/>
        <w:jc w:val="both"/>
      </w:pPr>
      <w: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9. </w:t>
      </w:r>
      <w:proofErr w:type="spellStart"/>
      <w:r>
        <w:t>Антикоррупционные</w:t>
      </w:r>
      <w:proofErr w:type="spellEnd"/>
      <w:r>
        <w:t xml:space="preserve"> программы</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w:t>
      </w:r>
      <w:proofErr w:type="spellStart"/>
      <w:r>
        <w:t>Антикоррупционная</w:t>
      </w:r>
      <w:proofErr w:type="spellEnd"/>
      <w:r>
        <w:t xml:space="preserve"> программа является комплексной мерой </w:t>
      </w:r>
      <w:proofErr w:type="spellStart"/>
      <w:r>
        <w:t>антикоррупционной</w:t>
      </w:r>
      <w:proofErr w:type="spellEnd"/>
      <w:r>
        <w:t xml:space="preserve">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AB5B65" w:rsidRDefault="00AB5B65" w:rsidP="00AB5B65">
      <w:pPr>
        <w:pStyle w:val="ConsPlusNormal"/>
        <w:ind w:firstLine="540"/>
        <w:jc w:val="both"/>
      </w:pPr>
      <w:r>
        <w:t xml:space="preserve">2. </w:t>
      </w:r>
      <w:proofErr w:type="spellStart"/>
      <w:r>
        <w:t>Антикоррупционная</w:t>
      </w:r>
      <w:proofErr w:type="spellEnd"/>
      <w:r>
        <w:t xml:space="preserve">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w:t>
      </w:r>
      <w:proofErr w:type="spellStart"/>
      <w:r>
        <w:t>антикоррупционной</w:t>
      </w:r>
      <w:proofErr w:type="spellEnd"/>
      <w:r>
        <w:t xml:space="preserve"> программы Республики Татарстан может быть размещен в средствах массовой информации для открытого обсуждения.</w:t>
      </w:r>
    </w:p>
    <w:p w:rsidR="00AB5B65" w:rsidRDefault="00AB5B65" w:rsidP="00AB5B65">
      <w:pPr>
        <w:pStyle w:val="ConsPlusNormal"/>
        <w:jc w:val="both"/>
      </w:pPr>
      <w:r>
        <w:t xml:space="preserve">(часть 2 в ред. </w:t>
      </w:r>
      <w:hyperlink r:id="rId19" w:history="1">
        <w:r>
          <w:rPr>
            <w:color w:val="0000FF"/>
          </w:rPr>
          <w:t>Закона</w:t>
        </w:r>
      </w:hyperlink>
      <w:r>
        <w:t xml:space="preserve"> РТ от 19.01.2010 N 6-ЗРТ)</w:t>
      </w:r>
    </w:p>
    <w:p w:rsidR="00AB5B65" w:rsidRDefault="00AB5B65" w:rsidP="00AB5B65">
      <w:pPr>
        <w:pStyle w:val="ConsPlusNormal"/>
        <w:ind w:firstLine="540"/>
        <w:jc w:val="both"/>
      </w:pPr>
      <w:r>
        <w:t xml:space="preserve">3. Ведомственные </w:t>
      </w:r>
      <w:proofErr w:type="spellStart"/>
      <w:r>
        <w:t>антикоррупционные</w:t>
      </w:r>
      <w:proofErr w:type="spellEnd"/>
      <w:r>
        <w:t xml:space="preserve"> программы и (или) планы разрабатываются и реализуются министерствами и ведомствами Республики Татарстан в установленном порядке.</w:t>
      </w:r>
    </w:p>
    <w:p w:rsidR="00AB5B65" w:rsidRDefault="00AB5B65" w:rsidP="00AB5B65">
      <w:pPr>
        <w:pStyle w:val="ConsPlusNormal"/>
        <w:jc w:val="both"/>
      </w:pPr>
      <w:r>
        <w:t xml:space="preserve">(часть 3 в ред. </w:t>
      </w:r>
      <w:hyperlink r:id="rId20" w:history="1">
        <w:r>
          <w:rPr>
            <w:color w:val="0000FF"/>
          </w:rPr>
          <w:t>Закона</w:t>
        </w:r>
      </w:hyperlink>
      <w:r>
        <w:t xml:space="preserve"> РТ от 19.01.2010 N 6-ЗРТ)</w:t>
      </w:r>
    </w:p>
    <w:p w:rsidR="00AB5B65" w:rsidRDefault="00AB5B65" w:rsidP="00AB5B65">
      <w:pPr>
        <w:pStyle w:val="ConsPlusNormal"/>
        <w:ind w:firstLine="540"/>
        <w:jc w:val="both"/>
      </w:pPr>
      <w:r>
        <w:t xml:space="preserve">4. Муниципальные </w:t>
      </w:r>
      <w:proofErr w:type="spellStart"/>
      <w:r>
        <w:t>антикоррупционные</w:t>
      </w:r>
      <w:proofErr w:type="spellEnd"/>
      <w:r>
        <w:t xml:space="preserve">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AB5B65" w:rsidRDefault="00AB5B65" w:rsidP="00AB5B65">
      <w:pPr>
        <w:pStyle w:val="ConsPlusNormal"/>
        <w:jc w:val="both"/>
      </w:pPr>
      <w:r>
        <w:t xml:space="preserve">(в ред. </w:t>
      </w:r>
      <w:hyperlink r:id="rId21"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10. </w:t>
      </w:r>
      <w:proofErr w:type="spellStart"/>
      <w:r>
        <w:t>Антикоррупционная</w:t>
      </w:r>
      <w:proofErr w:type="spellEnd"/>
      <w:r>
        <w:t xml:space="preserve"> экспертиза</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22"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w:t>
      </w:r>
      <w:proofErr w:type="spellStart"/>
      <w:r>
        <w:t>Антикоррупционная</w:t>
      </w:r>
      <w:proofErr w:type="spellEnd"/>
      <w:r>
        <w:t xml:space="preserve">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AB5B65" w:rsidRDefault="00AB5B65" w:rsidP="00AB5B65">
      <w:pPr>
        <w:pStyle w:val="ConsPlusNormal"/>
        <w:ind w:firstLine="540"/>
        <w:jc w:val="both"/>
      </w:pPr>
      <w:r>
        <w:t xml:space="preserve">2. </w:t>
      </w:r>
      <w:proofErr w:type="spellStart"/>
      <w:proofErr w:type="gramStart"/>
      <w:r>
        <w:t>Антикоррупционная</w:t>
      </w:r>
      <w:proofErr w:type="spellEnd"/>
      <w:r>
        <w:t xml:space="preserve">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AB5B65" w:rsidRDefault="00AB5B65" w:rsidP="00AB5B65">
      <w:pPr>
        <w:pStyle w:val="ConsPlusNormal"/>
        <w:ind w:firstLine="540"/>
        <w:jc w:val="both"/>
      </w:pPr>
      <w:r>
        <w:t xml:space="preserve">3. Государственные органы и организации проводят </w:t>
      </w:r>
      <w:proofErr w:type="spellStart"/>
      <w:r>
        <w:t>антикоррупционную</w:t>
      </w:r>
      <w:proofErr w:type="spellEnd"/>
      <w: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AB5B65" w:rsidRDefault="00AB5B65" w:rsidP="00AB5B65">
      <w:pPr>
        <w:pStyle w:val="ConsPlusNormal"/>
        <w:ind w:firstLine="540"/>
        <w:jc w:val="both"/>
      </w:pPr>
      <w:r>
        <w:t xml:space="preserve">4. Органы местного самоуправления проводят </w:t>
      </w:r>
      <w:proofErr w:type="spellStart"/>
      <w:r>
        <w:t>антикоррупционную</w:t>
      </w:r>
      <w:proofErr w:type="spellEnd"/>
      <w: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AB5B65" w:rsidRDefault="00AB5B65" w:rsidP="00AB5B65">
      <w:pPr>
        <w:pStyle w:val="ConsPlusNormal"/>
        <w:ind w:firstLine="540"/>
        <w:jc w:val="both"/>
      </w:pPr>
      <w:r>
        <w:t xml:space="preserve">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w:t>
      </w:r>
      <w:proofErr w:type="spellStart"/>
      <w:r>
        <w:t>антикоррупционной</w:t>
      </w:r>
      <w:proofErr w:type="spellEnd"/>
      <w:r>
        <w:t xml:space="preserve"> экспертизы подготовленного ими проекта правового акта или изданного ими правового акта.</w:t>
      </w:r>
    </w:p>
    <w:p w:rsidR="00AB5B65" w:rsidRDefault="00AB5B65" w:rsidP="00AB5B65">
      <w:pPr>
        <w:pStyle w:val="ConsPlusNormal"/>
        <w:ind w:firstLine="540"/>
        <w:jc w:val="both"/>
      </w:pPr>
      <w:r>
        <w:t xml:space="preserve">6. Специальный государственный орган по реализации </w:t>
      </w:r>
      <w:proofErr w:type="spellStart"/>
      <w:r>
        <w:t>антикоррупционной</w:t>
      </w:r>
      <w:proofErr w:type="spellEnd"/>
      <w:r>
        <w:t xml:space="preserve"> политики Республики Татарстан может вносить предложения о проведении </w:t>
      </w:r>
      <w:proofErr w:type="spellStart"/>
      <w:r>
        <w:t>антикоррупционной</w:t>
      </w:r>
      <w:proofErr w:type="spellEnd"/>
      <w:r>
        <w:t xml:space="preserve"> экспертизы нормативных правовых актов органам и организациям, наделенным полномочиями принимать решение о проведении </w:t>
      </w:r>
      <w:proofErr w:type="spellStart"/>
      <w:r>
        <w:t>антикоррупционной</w:t>
      </w:r>
      <w:proofErr w:type="spellEnd"/>
      <w:r>
        <w:t xml:space="preserve"> экспертизы.</w:t>
      </w:r>
    </w:p>
    <w:p w:rsidR="00AB5B65" w:rsidRDefault="00AB5B65" w:rsidP="00AB5B65">
      <w:pPr>
        <w:pStyle w:val="ConsPlusNormal"/>
        <w:ind w:firstLine="540"/>
        <w:jc w:val="both"/>
      </w:pPr>
      <w:r>
        <w:t xml:space="preserve">7. Результаты </w:t>
      </w:r>
      <w:proofErr w:type="spellStart"/>
      <w:r>
        <w:t>антикоррупционной</w:t>
      </w:r>
      <w:proofErr w:type="spellEnd"/>
      <w:r>
        <w:t xml:space="preserve"> экспертизы в обязательном порядке рассматриваются разработчиками нормативных правовых актов (проектов нормативных правовых актов).</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11. </w:t>
      </w:r>
      <w:proofErr w:type="spellStart"/>
      <w:r>
        <w:t>Антикоррупционный</w:t>
      </w:r>
      <w:proofErr w:type="spellEnd"/>
      <w:r>
        <w:t xml:space="preserve"> мониторинг</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23"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w:t>
      </w:r>
      <w:proofErr w:type="spellStart"/>
      <w:r>
        <w:t>Антикоррупционный</w:t>
      </w:r>
      <w:proofErr w:type="spellEnd"/>
      <w:r>
        <w:t xml:space="preserve"> мониторинг - деятельность по наблюдению, анализу и прогнозу коррупции, условий для ее проявления, мер по противодействию коррупции и реализации </w:t>
      </w:r>
      <w:proofErr w:type="spellStart"/>
      <w:r>
        <w:t>антикоррупционной</w:t>
      </w:r>
      <w:proofErr w:type="spellEnd"/>
      <w:r>
        <w:t xml:space="preserve"> политики, в том числе их социальная диагностика, осуществляемая в целях оценки эффективности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r>
        <w:t xml:space="preserve">2. Исполнительный орган государственной власти Республики Татарстан, уполномоченный на проведение </w:t>
      </w:r>
      <w:proofErr w:type="spellStart"/>
      <w:r>
        <w:t>антикоррупционного</w:t>
      </w:r>
      <w:proofErr w:type="spellEnd"/>
      <w:r>
        <w:t xml:space="preserve"> мониторинга в Республике Татарстан, и порядок проведения такого мониторинга определяются Президентом Республики Татарстан.</w:t>
      </w:r>
    </w:p>
    <w:p w:rsidR="00AB5B65" w:rsidRDefault="00AB5B65" w:rsidP="00AB5B65">
      <w:pPr>
        <w:pStyle w:val="ConsPlusNormal"/>
        <w:ind w:firstLine="540"/>
        <w:jc w:val="both"/>
      </w:pPr>
      <w:r>
        <w:t xml:space="preserve">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12. </w:t>
      </w:r>
      <w:proofErr w:type="spellStart"/>
      <w:r>
        <w:t>Антикоррупционные</w:t>
      </w:r>
      <w:proofErr w:type="spellEnd"/>
      <w:r>
        <w:t xml:space="preserve"> образование и пропаганда</w:t>
      </w:r>
    </w:p>
    <w:p w:rsidR="00AB5B65" w:rsidRDefault="00AB5B65" w:rsidP="00AB5B65">
      <w:pPr>
        <w:pStyle w:val="ConsPlusNormal"/>
        <w:jc w:val="both"/>
      </w:pPr>
      <w:r>
        <w:t xml:space="preserve">(в ред. </w:t>
      </w:r>
      <w:hyperlink r:id="rId24"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w:t>
      </w:r>
      <w:proofErr w:type="spellStart"/>
      <w:r>
        <w:t>Антикоррупционное</w:t>
      </w:r>
      <w:proofErr w:type="spellEnd"/>
      <w:r>
        <w:t xml:space="preserve"> образование реализуется путем </w:t>
      </w:r>
      <w:proofErr w:type="gramStart"/>
      <w:r>
        <w:t>обучения</w:t>
      </w:r>
      <w:proofErr w:type="gramEnd"/>
      <w:r>
        <w:t xml:space="preserve">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AB5B65" w:rsidRDefault="00AB5B65" w:rsidP="00AB5B65">
      <w:pPr>
        <w:pStyle w:val="ConsPlusNormal"/>
        <w:jc w:val="both"/>
      </w:pPr>
      <w:r>
        <w:t xml:space="preserve">(часть 1 в ред. </w:t>
      </w:r>
      <w:hyperlink r:id="rId25" w:history="1">
        <w:r>
          <w:rPr>
            <w:color w:val="0000FF"/>
          </w:rPr>
          <w:t>Закона</w:t>
        </w:r>
      </w:hyperlink>
      <w:r>
        <w:t xml:space="preserve"> РТ от 12.06.2014 N 53-ЗРТ)</w:t>
      </w:r>
    </w:p>
    <w:p w:rsidR="00AB5B65" w:rsidRDefault="00AB5B65" w:rsidP="00AB5B65">
      <w:pPr>
        <w:pStyle w:val="ConsPlusNormal"/>
        <w:ind w:firstLine="540"/>
        <w:jc w:val="both"/>
      </w:pPr>
      <w:r>
        <w:t xml:space="preserve">2. Организация </w:t>
      </w:r>
      <w:proofErr w:type="spellStart"/>
      <w:r>
        <w:t>антикоррупционного</w:t>
      </w:r>
      <w:proofErr w:type="spellEnd"/>
      <w:r>
        <w:t xml:space="preserve">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AB5B65" w:rsidRDefault="00AB5B65" w:rsidP="00AB5B65">
      <w:pPr>
        <w:pStyle w:val="ConsPlusNormal"/>
        <w:jc w:val="both"/>
      </w:pPr>
      <w:r>
        <w:t xml:space="preserve">(часть 2 в ред. </w:t>
      </w:r>
      <w:hyperlink r:id="rId26" w:history="1">
        <w:r>
          <w:rPr>
            <w:color w:val="0000FF"/>
          </w:rPr>
          <w:t>Закона</w:t>
        </w:r>
      </w:hyperlink>
      <w:r>
        <w:t xml:space="preserve"> РТ от 12.06.2014 N 53-ЗРТ)</w:t>
      </w:r>
    </w:p>
    <w:p w:rsidR="00AB5B65" w:rsidRDefault="00AB5B65" w:rsidP="00AB5B65">
      <w:pPr>
        <w:pStyle w:val="ConsPlusNormal"/>
        <w:ind w:firstLine="540"/>
        <w:jc w:val="both"/>
      </w:pPr>
      <w:r>
        <w:t xml:space="preserve">3. </w:t>
      </w:r>
      <w:proofErr w:type="spellStart"/>
      <w:r>
        <w:t>Антикоррупционная</w:t>
      </w:r>
      <w:proofErr w:type="spellEnd"/>
      <w: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w:t>
      </w:r>
      <w:proofErr w:type="spellStart"/>
      <w:r>
        <w:t>антикоррупционных</w:t>
      </w:r>
      <w:proofErr w:type="spellEnd"/>
      <w:r>
        <w:t xml:space="preserve"> программ, укрепление доверия к власти.</w:t>
      </w:r>
    </w:p>
    <w:p w:rsidR="00AB5B65" w:rsidRDefault="00AB5B65" w:rsidP="00AB5B65">
      <w:pPr>
        <w:pStyle w:val="ConsPlusNormal"/>
        <w:ind w:firstLine="540"/>
        <w:jc w:val="both"/>
      </w:pPr>
      <w:r>
        <w:t xml:space="preserve">4. </w:t>
      </w:r>
      <w:proofErr w:type="gramStart"/>
      <w:r>
        <w:t xml:space="preserve">Организация </w:t>
      </w:r>
      <w:proofErr w:type="spellStart"/>
      <w:r>
        <w:t>антикоррупционной</w:t>
      </w:r>
      <w:proofErr w:type="spellEnd"/>
      <w:r>
        <w:t xml:space="preserve">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w:t>
      </w:r>
      <w:proofErr w:type="spellStart"/>
      <w:r>
        <w:t>антикоррупционной</w:t>
      </w:r>
      <w:proofErr w:type="spellEnd"/>
      <w:r>
        <w:t xml:space="preserve"> политики в соответствии с </w:t>
      </w:r>
      <w:hyperlink r:id="rId27" w:history="1">
        <w:r>
          <w:rPr>
            <w:color w:val="0000FF"/>
          </w:rPr>
          <w:t>Законом</w:t>
        </w:r>
      </w:hyperlink>
      <w: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AB5B65" w:rsidRDefault="00AB5B65" w:rsidP="00AB5B65">
      <w:pPr>
        <w:pStyle w:val="ConsPlusNormal"/>
        <w:ind w:firstLine="540"/>
        <w:jc w:val="both"/>
      </w:pPr>
    </w:p>
    <w:p w:rsidR="00AB5B65" w:rsidRDefault="00AB5B65" w:rsidP="00AB5B65">
      <w:pPr>
        <w:pStyle w:val="ConsPlusNormal"/>
        <w:ind w:firstLine="540"/>
        <w:jc w:val="both"/>
        <w:outlineLvl w:val="1"/>
      </w:pPr>
      <w:r>
        <w:t>Статья 13. Государственная поддержка общественной деятельности по противодействию коррупции</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28"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AB5B65" w:rsidRDefault="00AB5B65" w:rsidP="00AB5B65">
      <w:pPr>
        <w:pStyle w:val="ConsPlusNormal"/>
        <w:ind w:firstLine="540"/>
        <w:jc w:val="both"/>
      </w:pPr>
      <w:r>
        <w:t>2. Государственная поддержка общественной деятельности по противодействию коррупции осуществляется в соответствии с законодательством.</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14. Отчеты и информации о реализации мер </w:t>
      </w:r>
      <w:proofErr w:type="spellStart"/>
      <w:r>
        <w:t>антикоррупционной</w:t>
      </w:r>
      <w:proofErr w:type="spellEnd"/>
      <w:r>
        <w:t xml:space="preserve"> политики</w:t>
      </w:r>
    </w:p>
    <w:p w:rsidR="00AB5B65" w:rsidRDefault="00AB5B65" w:rsidP="00AB5B65">
      <w:pPr>
        <w:pStyle w:val="ConsPlusNormal"/>
        <w:jc w:val="both"/>
      </w:pPr>
      <w:r>
        <w:t xml:space="preserve">(в ред. </w:t>
      </w:r>
      <w:hyperlink r:id="rId29"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Министерства и ведомства Республики Татарстан ежегодно к 1 февраля представляют отчеты о реализации мер </w:t>
      </w:r>
      <w:proofErr w:type="spellStart"/>
      <w:r>
        <w:t>антикоррупционной</w:t>
      </w:r>
      <w:proofErr w:type="spellEnd"/>
      <w:r>
        <w:t xml:space="preserve"> политики в специальный государственный орган по реализации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r>
        <w:lastRenderedPageBreak/>
        <w:t xml:space="preserve">1.1. Органы местного самоуправления вправе представлять в специальный государственный орган по реализации </w:t>
      </w:r>
      <w:proofErr w:type="spellStart"/>
      <w:r>
        <w:t>антикоррупционной</w:t>
      </w:r>
      <w:proofErr w:type="spellEnd"/>
      <w:r>
        <w:t xml:space="preserve"> политики Республики Татарстан информацию о реализации мер </w:t>
      </w:r>
      <w:proofErr w:type="spellStart"/>
      <w:r>
        <w:t>антикоррупционной</w:t>
      </w:r>
      <w:proofErr w:type="spellEnd"/>
      <w:r>
        <w:t xml:space="preserve"> политики.</w:t>
      </w:r>
    </w:p>
    <w:p w:rsidR="00AB5B65" w:rsidRDefault="00AB5B65" w:rsidP="00AB5B65">
      <w:pPr>
        <w:pStyle w:val="ConsPlusNormal"/>
        <w:jc w:val="both"/>
      </w:pPr>
      <w:r>
        <w:t xml:space="preserve">(часть 1.1 введена </w:t>
      </w:r>
      <w:hyperlink r:id="rId30" w:history="1">
        <w:r>
          <w:rPr>
            <w:color w:val="0000FF"/>
          </w:rPr>
          <w:t>Законом</w:t>
        </w:r>
      </w:hyperlink>
      <w:r>
        <w:t xml:space="preserve"> РТ от 19.01.2010 N 6-ЗРТ)</w:t>
      </w:r>
    </w:p>
    <w:p w:rsidR="00AB5B65" w:rsidRDefault="00AB5B65" w:rsidP="00AB5B65">
      <w:pPr>
        <w:pStyle w:val="ConsPlusNormal"/>
        <w:ind w:firstLine="540"/>
        <w:jc w:val="both"/>
      </w:pPr>
      <w:r>
        <w:t xml:space="preserve">2. В качестве обязательных в такие отчеты подлежат включению данные о результатах реализации </w:t>
      </w:r>
      <w:proofErr w:type="spellStart"/>
      <w:r>
        <w:t>антикоррупционных</w:t>
      </w:r>
      <w:proofErr w:type="spellEnd"/>
      <w:r>
        <w:t xml:space="preserve"> программ, выполнении иных обязательных для субъектов </w:t>
      </w:r>
      <w:proofErr w:type="spellStart"/>
      <w:r>
        <w:t>антикоррупционной</w:t>
      </w:r>
      <w:proofErr w:type="spellEnd"/>
      <w:r>
        <w:t xml:space="preserve"> политики требований федерального законодательства и законодательства Республики Татарстан о противодействии коррупции.</w:t>
      </w:r>
    </w:p>
    <w:p w:rsidR="00AB5B65" w:rsidRDefault="00AB5B65" w:rsidP="00AB5B65">
      <w:pPr>
        <w:pStyle w:val="ConsPlusNormal"/>
        <w:jc w:val="both"/>
      </w:pPr>
      <w:r>
        <w:t xml:space="preserve">(в ред. </w:t>
      </w:r>
      <w:hyperlink r:id="rId31" w:history="1">
        <w:r>
          <w:rPr>
            <w:color w:val="0000FF"/>
          </w:rPr>
          <w:t>Закона</w:t>
        </w:r>
      </w:hyperlink>
      <w:r>
        <w:t xml:space="preserve"> РТ от 19.01.2010 N 6-ЗРТ)</w:t>
      </w:r>
    </w:p>
    <w:p w:rsidR="00AB5B65" w:rsidRDefault="00AB5B65" w:rsidP="00AB5B65">
      <w:pPr>
        <w:pStyle w:val="ConsPlusNormal"/>
        <w:ind w:firstLine="540"/>
        <w:jc w:val="both"/>
      </w:pPr>
      <w:r>
        <w:t xml:space="preserve">3. Специальный государственный орган по реализации </w:t>
      </w:r>
      <w:proofErr w:type="spellStart"/>
      <w:r>
        <w:t>антикоррупционной</w:t>
      </w:r>
      <w:proofErr w:type="spellEnd"/>
      <w:r>
        <w:t xml:space="preserve"> политики Республики Татарстан представляет сводный отчет о состоянии коррупции и реализации мер </w:t>
      </w:r>
      <w:proofErr w:type="spellStart"/>
      <w:r>
        <w:t>антикоррупционной</w:t>
      </w:r>
      <w:proofErr w:type="spellEnd"/>
      <w:r>
        <w:t xml:space="preserve"> политики Республики Татарстан Президенту Республики Татарстан, Государственному Совету Республики Татарстан.</w:t>
      </w:r>
    </w:p>
    <w:p w:rsidR="00AB5B65" w:rsidRDefault="00AB5B65" w:rsidP="00AB5B65">
      <w:pPr>
        <w:pStyle w:val="ConsPlusNormal"/>
        <w:jc w:val="both"/>
      </w:pPr>
      <w:r>
        <w:t xml:space="preserve">(в ред. </w:t>
      </w:r>
      <w:hyperlink r:id="rId32"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jc w:val="center"/>
        <w:outlineLvl w:val="0"/>
        <w:rPr>
          <w:b/>
          <w:bCs/>
        </w:rPr>
      </w:pPr>
      <w:r>
        <w:rPr>
          <w:b/>
          <w:bCs/>
        </w:rPr>
        <w:t>Глава 4. ОРГАНИЗАЦИОННОЕ ОБЕСПЕЧЕНИЕ АНТИКОРРУПЦИОННОЙ ПОЛИТИКИ</w:t>
      </w:r>
    </w:p>
    <w:p w:rsidR="00AB5B65" w:rsidRDefault="00AB5B65" w:rsidP="00AB5B65">
      <w:pPr>
        <w:pStyle w:val="ConsPlusNormal"/>
        <w:jc w:val="center"/>
        <w:rPr>
          <w:b/>
          <w:bCs/>
        </w:rPr>
      </w:pPr>
      <w:r>
        <w:rPr>
          <w:b/>
          <w:bCs/>
        </w:rPr>
        <w:t>РЕСПУБЛИКИ ТАТАРСТАН</w:t>
      </w:r>
    </w:p>
    <w:p w:rsidR="00AB5B65" w:rsidRDefault="00AB5B65" w:rsidP="00AB5B65">
      <w:pPr>
        <w:pStyle w:val="ConsPlusNormal"/>
        <w:jc w:val="center"/>
      </w:pPr>
      <w:r>
        <w:t xml:space="preserve">(в ред. </w:t>
      </w:r>
      <w:hyperlink r:id="rId33"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 xml:space="preserve">Статья 15. Организационные основы </w:t>
      </w:r>
      <w:proofErr w:type="spellStart"/>
      <w:r>
        <w:t>антикоррупционной</w:t>
      </w:r>
      <w:proofErr w:type="spellEnd"/>
      <w:r>
        <w:t xml:space="preserve"> политики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34"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1. Президент Республики Татарстан в сфере </w:t>
      </w:r>
      <w:proofErr w:type="spellStart"/>
      <w:r>
        <w:t>антикоррупционной</w:t>
      </w:r>
      <w:proofErr w:type="spellEnd"/>
      <w:r>
        <w:t xml:space="preserve">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AB5B65" w:rsidRDefault="00AB5B65" w:rsidP="00AB5B65">
      <w:pPr>
        <w:pStyle w:val="ConsPlusNormal"/>
        <w:ind w:firstLine="540"/>
        <w:jc w:val="both"/>
      </w:pPr>
      <w:r>
        <w:t xml:space="preserve">2. Государственный Совет Республики Татарстан обеспечивает разработку и принятие законов Республики Татарстан в сфере </w:t>
      </w:r>
      <w:proofErr w:type="spellStart"/>
      <w:r>
        <w:t>антикоррупционной</w:t>
      </w:r>
      <w:proofErr w:type="spellEnd"/>
      <w:r>
        <w:t xml:space="preserve"> политики, а также контролирует деятельность органов исполнительной власти Республики Татарстан в пределах своих полномочий.</w:t>
      </w:r>
    </w:p>
    <w:p w:rsidR="00AB5B65" w:rsidRDefault="00AB5B65" w:rsidP="00AB5B65">
      <w:pPr>
        <w:pStyle w:val="ConsPlusNormal"/>
        <w:ind w:firstLine="540"/>
        <w:jc w:val="both"/>
      </w:pPr>
      <w: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AB5B65" w:rsidRDefault="00AB5B65" w:rsidP="00AB5B65">
      <w:pPr>
        <w:pStyle w:val="ConsPlusNormal"/>
        <w:ind w:firstLine="540"/>
        <w:jc w:val="both"/>
      </w:pPr>
      <w:r>
        <w:t xml:space="preserve">4. Организацию деятельности в сфере реализации </w:t>
      </w:r>
      <w:proofErr w:type="spellStart"/>
      <w:r>
        <w:t>антикоррупционной</w:t>
      </w:r>
      <w:proofErr w:type="spellEnd"/>
      <w:r>
        <w:t xml:space="preserve">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AB5B65" w:rsidRDefault="00AB5B65" w:rsidP="00AB5B65">
      <w:pPr>
        <w:pStyle w:val="ConsPlusNormal"/>
        <w:ind w:firstLine="540"/>
        <w:jc w:val="both"/>
      </w:pPr>
      <w: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AB5B65" w:rsidRDefault="00AB5B65" w:rsidP="00AB5B65">
      <w:pPr>
        <w:pStyle w:val="ConsPlusNormal"/>
        <w:ind w:firstLine="540"/>
        <w:jc w:val="both"/>
      </w:pPr>
      <w: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Статья 16. Совещательные и экспертные органы</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(в ред. </w:t>
      </w:r>
      <w:hyperlink r:id="rId35"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AB5B65" w:rsidRDefault="00AB5B65" w:rsidP="00AB5B65">
      <w:pPr>
        <w:pStyle w:val="ConsPlusNormal"/>
        <w:jc w:val="both"/>
      </w:pPr>
      <w:r>
        <w:t xml:space="preserve">(в ред. </w:t>
      </w:r>
      <w:hyperlink r:id="rId36" w:history="1">
        <w:r>
          <w:rPr>
            <w:color w:val="0000FF"/>
          </w:rPr>
          <w:t>Закона</w:t>
        </w:r>
      </w:hyperlink>
      <w:r>
        <w:t xml:space="preserve"> РТ от 12.06.2014 N 53-ЗРТ)</w:t>
      </w:r>
    </w:p>
    <w:p w:rsidR="00AB5B65" w:rsidRDefault="00AB5B65" w:rsidP="00AB5B65">
      <w:pPr>
        <w:pStyle w:val="ConsPlusNormal"/>
        <w:ind w:firstLine="540"/>
        <w:jc w:val="both"/>
      </w:pPr>
      <w:r>
        <w:t xml:space="preserve">2. Субъекты </w:t>
      </w:r>
      <w:proofErr w:type="spellStart"/>
      <w:r>
        <w:t>антикоррупционной</w:t>
      </w:r>
      <w:proofErr w:type="spellEnd"/>
      <w:r>
        <w:t xml:space="preserve">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AB5B65" w:rsidRDefault="00AB5B65" w:rsidP="00AB5B65">
      <w:pPr>
        <w:pStyle w:val="ConsPlusNormal"/>
        <w:jc w:val="both"/>
      </w:pPr>
      <w:r>
        <w:t xml:space="preserve">(в ред. </w:t>
      </w:r>
      <w:hyperlink r:id="rId37" w:history="1">
        <w:r>
          <w:rPr>
            <w:color w:val="0000FF"/>
          </w:rPr>
          <w:t>Закона</w:t>
        </w:r>
      </w:hyperlink>
      <w:r>
        <w:t xml:space="preserve"> РТ от 12.06.2014 N 53-ЗРТ)</w:t>
      </w:r>
    </w:p>
    <w:p w:rsidR="00AB5B65" w:rsidRDefault="00AB5B65" w:rsidP="00AB5B65">
      <w:pPr>
        <w:pStyle w:val="ConsPlusNormal"/>
        <w:ind w:firstLine="540"/>
        <w:jc w:val="both"/>
      </w:pPr>
      <w: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lastRenderedPageBreak/>
        <w:t xml:space="preserve">Статья 17. Финансовое обеспечение реализации </w:t>
      </w:r>
      <w:proofErr w:type="spellStart"/>
      <w:r>
        <w:t>антикоррупционной</w:t>
      </w:r>
      <w:proofErr w:type="spellEnd"/>
      <w:r>
        <w:t xml:space="preserve"> политики Республики Татарстан</w:t>
      </w:r>
    </w:p>
    <w:p w:rsidR="00AB5B65" w:rsidRDefault="00AB5B65" w:rsidP="00AB5B65">
      <w:pPr>
        <w:pStyle w:val="ConsPlusNormal"/>
        <w:jc w:val="both"/>
      </w:pPr>
      <w:r>
        <w:t xml:space="preserve">(в ред. </w:t>
      </w:r>
      <w:hyperlink r:id="rId38"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ind w:firstLine="540"/>
        <w:jc w:val="both"/>
      </w:pPr>
      <w:r>
        <w:t xml:space="preserve">Финансовое обеспечение реализации </w:t>
      </w:r>
      <w:proofErr w:type="spellStart"/>
      <w:r>
        <w:t>антикоррупционной</w:t>
      </w:r>
      <w:proofErr w:type="spellEnd"/>
      <w:r>
        <w:t xml:space="preserve">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AB5B65" w:rsidRDefault="00AB5B65" w:rsidP="00AB5B65">
      <w:pPr>
        <w:pStyle w:val="ConsPlusNormal"/>
        <w:jc w:val="both"/>
      </w:pPr>
      <w:r>
        <w:t xml:space="preserve">(в ред. </w:t>
      </w:r>
      <w:hyperlink r:id="rId39" w:history="1">
        <w:r>
          <w:rPr>
            <w:color w:val="0000FF"/>
          </w:rPr>
          <w:t>Закона</w:t>
        </w:r>
      </w:hyperlink>
      <w:r>
        <w:t xml:space="preserve"> РТ от 19.01.2010 N 6-ЗРТ)</w:t>
      </w:r>
    </w:p>
    <w:p w:rsidR="00AB5B65" w:rsidRDefault="00AB5B65" w:rsidP="00AB5B65">
      <w:pPr>
        <w:pStyle w:val="ConsPlusNormal"/>
        <w:ind w:firstLine="540"/>
        <w:jc w:val="both"/>
      </w:pPr>
    </w:p>
    <w:p w:rsidR="00AB5B65" w:rsidRDefault="00AB5B65" w:rsidP="00AB5B65">
      <w:pPr>
        <w:pStyle w:val="ConsPlusNormal"/>
        <w:jc w:val="center"/>
        <w:outlineLvl w:val="0"/>
        <w:rPr>
          <w:b/>
          <w:bCs/>
        </w:rPr>
      </w:pPr>
      <w:r>
        <w:rPr>
          <w:b/>
          <w:bCs/>
        </w:rPr>
        <w:t>Глава 5. ЗАКЛЮЧИТЕЛЬНЫЕ ПОЛОЖЕНИЯ</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Статья 18. Ответственность за нарушение настоящего Закона</w:t>
      </w:r>
    </w:p>
    <w:p w:rsidR="00AB5B65" w:rsidRDefault="00AB5B65" w:rsidP="00AB5B65">
      <w:pPr>
        <w:pStyle w:val="ConsPlusNormal"/>
        <w:ind w:firstLine="540"/>
        <w:jc w:val="both"/>
      </w:pPr>
    </w:p>
    <w:p w:rsidR="00AB5B65" w:rsidRDefault="00AB5B65" w:rsidP="00AB5B65">
      <w:pPr>
        <w:pStyle w:val="ConsPlusNormal"/>
        <w:ind w:firstLine="540"/>
        <w:jc w:val="both"/>
      </w:pPr>
      <w:r>
        <w:t>Несоблюдение требований настоящего Закона влечет ответственность в соответствии с законодательством.</w:t>
      </w:r>
    </w:p>
    <w:p w:rsidR="00AB5B65" w:rsidRDefault="00AB5B65" w:rsidP="00AB5B65">
      <w:pPr>
        <w:pStyle w:val="ConsPlusNormal"/>
        <w:ind w:firstLine="540"/>
        <w:jc w:val="both"/>
      </w:pPr>
    </w:p>
    <w:p w:rsidR="00AB5B65" w:rsidRDefault="00AB5B65" w:rsidP="00AB5B65">
      <w:pPr>
        <w:pStyle w:val="ConsPlusNormal"/>
        <w:ind w:firstLine="540"/>
        <w:jc w:val="both"/>
        <w:outlineLvl w:val="1"/>
      </w:pPr>
      <w:r>
        <w:t>Статья 19. Вступление в силу настоящего Закона</w:t>
      </w:r>
    </w:p>
    <w:p w:rsidR="00AB5B65" w:rsidRDefault="00AB5B65" w:rsidP="00AB5B65">
      <w:pPr>
        <w:pStyle w:val="ConsPlusNormal"/>
        <w:ind w:firstLine="540"/>
        <w:jc w:val="both"/>
      </w:pPr>
    </w:p>
    <w:p w:rsidR="00AB5B65" w:rsidRDefault="00AB5B65" w:rsidP="00AB5B65">
      <w:pPr>
        <w:pStyle w:val="ConsPlusNormal"/>
        <w:ind w:firstLine="540"/>
        <w:jc w:val="both"/>
      </w:pPr>
      <w:r>
        <w:t>1. Настоящий Закон вступает в силу по истечении 10 дней со дня его официального опубликования.</w:t>
      </w:r>
    </w:p>
    <w:p w:rsidR="00AB5B65" w:rsidRDefault="00AB5B65" w:rsidP="00AB5B65">
      <w:pPr>
        <w:pStyle w:val="ConsPlusNormal"/>
        <w:ind w:firstLine="540"/>
        <w:jc w:val="both"/>
      </w:pPr>
      <w: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AB5B65" w:rsidRDefault="00AB5B65" w:rsidP="00AB5B65">
      <w:pPr>
        <w:pStyle w:val="ConsPlusNormal"/>
        <w:ind w:firstLine="540"/>
        <w:jc w:val="both"/>
      </w:pPr>
    </w:p>
    <w:p w:rsidR="00AB5B65" w:rsidRDefault="00AB5B65" w:rsidP="00AB5B65">
      <w:pPr>
        <w:pStyle w:val="ConsPlusNormal"/>
        <w:jc w:val="right"/>
      </w:pPr>
      <w:r>
        <w:t>Президент</w:t>
      </w:r>
    </w:p>
    <w:p w:rsidR="00AB5B65" w:rsidRDefault="00AB5B65" w:rsidP="00AB5B65">
      <w:pPr>
        <w:pStyle w:val="ConsPlusNormal"/>
        <w:jc w:val="right"/>
      </w:pPr>
      <w:r>
        <w:t>Республики Татарстан</w:t>
      </w:r>
    </w:p>
    <w:p w:rsidR="00AB5B65" w:rsidRDefault="00AB5B65" w:rsidP="00AB5B65">
      <w:pPr>
        <w:pStyle w:val="ConsPlusNormal"/>
        <w:jc w:val="right"/>
      </w:pPr>
      <w:r>
        <w:t>М.Ш.ШАЙМИЕВ</w:t>
      </w:r>
    </w:p>
    <w:p w:rsidR="00AB5B65" w:rsidRDefault="00AB5B65" w:rsidP="00AB5B65">
      <w:pPr>
        <w:pStyle w:val="ConsPlusNormal"/>
      </w:pPr>
      <w:r>
        <w:t>Казань, Кремль</w:t>
      </w:r>
    </w:p>
    <w:p w:rsidR="00AB5B65" w:rsidRDefault="00AB5B65" w:rsidP="00AB5B65">
      <w:pPr>
        <w:pStyle w:val="ConsPlusNormal"/>
      </w:pPr>
      <w:r>
        <w:t>4 мая 2006 года</w:t>
      </w:r>
    </w:p>
    <w:p w:rsidR="00AB5B65" w:rsidRDefault="00AB5B65" w:rsidP="00AB5B65">
      <w:pPr>
        <w:pStyle w:val="ConsPlusNormal"/>
      </w:pPr>
      <w:r>
        <w:t>N 34-ЗРТ</w:t>
      </w:r>
    </w:p>
    <w:p w:rsidR="00AB5B65" w:rsidRDefault="00AB5B65" w:rsidP="00AB5B65">
      <w:pPr>
        <w:pStyle w:val="ConsPlusNormal"/>
        <w:ind w:firstLine="540"/>
        <w:jc w:val="both"/>
      </w:pPr>
    </w:p>
    <w:p w:rsidR="00AB5B65" w:rsidRDefault="00AB5B65" w:rsidP="00AB5B65">
      <w:pPr>
        <w:pStyle w:val="ConsPlusNormal"/>
        <w:ind w:firstLine="540"/>
        <w:jc w:val="both"/>
      </w:pPr>
    </w:p>
    <w:p w:rsidR="0036421C" w:rsidRDefault="0036421C"/>
    <w:sectPr w:rsidR="0036421C" w:rsidSect="00305C9A">
      <w:pgSz w:w="11906" w:h="16838"/>
      <w:pgMar w:top="1440" w:right="566" w:bottom="1440" w:left="113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AB5B65"/>
    <w:rsid w:val="0036421C"/>
    <w:rsid w:val="00AB5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B65"/>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AB5B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5B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B2206D9AF955ECB635539B9A61C56135DDD5BD29E7A15EB330DAB6A01FB94486BA86807A0B3675J2r3J" TargetMode="External"/><Relationship Id="rId13" Type="http://schemas.openxmlformats.org/officeDocument/2006/relationships/hyperlink" Target="consultantplus://offline/ref=95B2206D9AF955ECB635539B9A61C56136D0D4B120B8F65CE265D4JBr3J" TargetMode="External"/><Relationship Id="rId18" Type="http://schemas.openxmlformats.org/officeDocument/2006/relationships/hyperlink" Target="consultantplus://offline/ref=95B2206D9AF955ECB6354D968C0D986A37D38DB92FE8A901EE6F81EBF716B313C1F5DFC23E063774227EB8J9r3J" TargetMode="External"/><Relationship Id="rId26" Type="http://schemas.openxmlformats.org/officeDocument/2006/relationships/hyperlink" Target="consultantplus://offline/ref=95B2206D9AF955ECB6354D968C0D986A37D38DB923E8AC08ED6F81EBF716B313C1F5DFC23E063774227FB4J9r1J" TargetMode="External"/><Relationship Id="rId39" Type="http://schemas.openxmlformats.org/officeDocument/2006/relationships/hyperlink" Target="consultantplus://offline/ref=95B2206D9AF955ECB6354D968C0D986A37D38DB92FE8A901EE6F81EBF716B313C1F5DFC23E063774227FBCJ9r2J" TargetMode="External"/><Relationship Id="rId3" Type="http://schemas.openxmlformats.org/officeDocument/2006/relationships/webSettings" Target="webSettings.xml"/><Relationship Id="rId21" Type="http://schemas.openxmlformats.org/officeDocument/2006/relationships/hyperlink" Target="consultantplus://offline/ref=95B2206D9AF955ECB6354D968C0D986A37D38DB92FE8A901EE6F81EBF716B313C1F5DFC23E063774227EBAJ9r4J" TargetMode="External"/><Relationship Id="rId34" Type="http://schemas.openxmlformats.org/officeDocument/2006/relationships/hyperlink" Target="consultantplus://offline/ref=95B2206D9AF955ECB6354D968C0D986A37D38DB92FE8A901EE6F81EBF716B313C1F5DFC23E063774227EB5J9r7J" TargetMode="External"/><Relationship Id="rId7" Type="http://schemas.openxmlformats.org/officeDocument/2006/relationships/hyperlink" Target="consultantplus://offline/ref=95B2206D9AF955ECB6354D968C0D986A37D38DB92FE8A901EE6F81EBF716B313C1F5DFC23E063774227EBDJ9r6J" TargetMode="External"/><Relationship Id="rId12" Type="http://schemas.openxmlformats.org/officeDocument/2006/relationships/hyperlink" Target="consultantplus://offline/ref=95B2206D9AF955ECB6354D968C0D986A37D38DB92FE8A901EE6F81EBF716B313C1F5DFC23E063774227EB8J9r6J" TargetMode="External"/><Relationship Id="rId17" Type="http://schemas.openxmlformats.org/officeDocument/2006/relationships/hyperlink" Target="consultantplus://offline/ref=95B2206D9AF955ECB6354D968C0D986A37D38DB92FE8A901EE6F81EBF716B313C1F5DFC23E063774227EB8J9r5J" TargetMode="External"/><Relationship Id="rId25" Type="http://schemas.openxmlformats.org/officeDocument/2006/relationships/hyperlink" Target="consultantplus://offline/ref=95B2206D9AF955ECB6354D968C0D986A37D38DB923E8AC08ED6F81EBF716B313C1F5DFC23E063774227FB4J9r1J" TargetMode="External"/><Relationship Id="rId33" Type="http://schemas.openxmlformats.org/officeDocument/2006/relationships/hyperlink" Target="consultantplus://offline/ref=95B2206D9AF955ECB6354D968C0D986A37D38DB92FE8A901EE6F81EBF716B313C1F5DFC23E063774227EB5J9r6J" TargetMode="External"/><Relationship Id="rId38" Type="http://schemas.openxmlformats.org/officeDocument/2006/relationships/hyperlink" Target="consultantplus://offline/ref=95B2206D9AF955ECB6354D968C0D986A37D38DB92FE8A901EE6F81EBF716B313C1F5DFC23E063774227FBCJ9r2J" TargetMode="External"/><Relationship Id="rId2" Type="http://schemas.openxmlformats.org/officeDocument/2006/relationships/settings" Target="settings.xml"/><Relationship Id="rId16" Type="http://schemas.openxmlformats.org/officeDocument/2006/relationships/hyperlink" Target="consultantplus://offline/ref=95B2206D9AF955ECB6354D968C0D986A37D38DB92FE8A901EE6F81EBF716B313C1F5DFC23E063774227EB8J9r4J" TargetMode="External"/><Relationship Id="rId20" Type="http://schemas.openxmlformats.org/officeDocument/2006/relationships/hyperlink" Target="consultantplus://offline/ref=95B2206D9AF955ECB6354D968C0D986A37D38DB92FE8A901EE6F81EBF716B313C1F5DFC23E063774227EBAJ9r6J" TargetMode="External"/><Relationship Id="rId29" Type="http://schemas.openxmlformats.org/officeDocument/2006/relationships/hyperlink" Target="consultantplus://offline/ref=95B2206D9AF955ECB6354D968C0D986A37D38DB92FE8A901EE6F81EBF716B313C1F5DFC23E063774227EB4J9r3J"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5B2206D9AF955ECB6354D968C0D986A37D38DB92FE8A901EE6F81EBF716B313C1F5DFC23E063774227EBCJ9rEJ" TargetMode="External"/><Relationship Id="rId11" Type="http://schemas.openxmlformats.org/officeDocument/2006/relationships/hyperlink" Target="consultantplus://offline/ref=95B2206D9AF955ECB6354D968C0D986A37D38DB92FE8A901EE6F81EBF716B313C1F5DFC23E063774227EBFJ9r5J" TargetMode="External"/><Relationship Id="rId24" Type="http://schemas.openxmlformats.org/officeDocument/2006/relationships/hyperlink" Target="consultantplus://offline/ref=95B2206D9AF955ECB6354D968C0D986A37D38DB92FE8A901EE6F81EBF716B313C1F5DFC23E063774227EBBJ9r1J" TargetMode="External"/><Relationship Id="rId32" Type="http://schemas.openxmlformats.org/officeDocument/2006/relationships/hyperlink" Target="consultantplus://offline/ref=95B2206D9AF955ECB6354D968C0D986A37D38DB92FE8A901EE6F81EBF716B313C1F5DFC23E063774227EB4J9rFJ" TargetMode="External"/><Relationship Id="rId37" Type="http://schemas.openxmlformats.org/officeDocument/2006/relationships/hyperlink" Target="consultantplus://offline/ref=95B2206D9AF955ECB6354D968C0D986A37D38DB923E8AC08ED6F81EBF716B313C1F5DFC23E063774227FB5J9r4J" TargetMode="External"/><Relationship Id="rId40" Type="http://schemas.openxmlformats.org/officeDocument/2006/relationships/fontTable" Target="fontTable.xml"/><Relationship Id="rId5" Type="http://schemas.openxmlformats.org/officeDocument/2006/relationships/hyperlink" Target="consultantplus://offline/ref=95B2206D9AF955ECB6354D968C0D986A37D38DB923E8AC08ED6F81EBF716B313C1F5DFC23E063774227FBBJ9r0J" TargetMode="External"/><Relationship Id="rId15" Type="http://schemas.openxmlformats.org/officeDocument/2006/relationships/hyperlink" Target="consultantplus://offline/ref=95B2206D9AF955ECB6354D968C0D986A37D38DB92FE8A901EE6F81EBF716B313C1F5DFC23E063774227EB8J9r7J" TargetMode="External"/><Relationship Id="rId23" Type="http://schemas.openxmlformats.org/officeDocument/2006/relationships/hyperlink" Target="consultantplus://offline/ref=95B2206D9AF955ECB6354D968C0D986A37D38DB92FE8A901EE6F81EBF716B313C1F5DFC23E063774227EBBJ9r4J" TargetMode="External"/><Relationship Id="rId28" Type="http://schemas.openxmlformats.org/officeDocument/2006/relationships/hyperlink" Target="consultantplus://offline/ref=95B2206D9AF955ECB6354D968C0D986A37D38DB92FE8A901EE6F81EBF716B313C1F5DFC23E063774227EB4J9r6J" TargetMode="External"/><Relationship Id="rId36" Type="http://schemas.openxmlformats.org/officeDocument/2006/relationships/hyperlink" Target="consultantplus://offline/ref=95B2206D9AF955ECB6354D968C0D986A37D38DB923E8AC08ED6F81EBF716B313C1F5DFC23E063774227FB5J9r7J" TargetMode="External"/><Relationship Id="rId10" Type="http://schemas.openxmlformats.org/officeDocument/2006/relationships/hyperlink" Target="consultantplus://offline/ref=95B2206D9AF955ECB6354D968C0D986A37D38DB92FE8A901EE6F81EBF716B313C1F5DFC23E063774227EBEJ9r2J" TargetMode="External"/><Relationship Id="rId19" Type="http://schemas.openxmlformats.org/officeDocument/2006/relationships/hyperlink" Target="consultantplus://offline/ref=95B2206D9AF955ECB6354D968C0D986A37D38DB92FE8A901EE6F81EBF716B313C1F5DFC23E063774227EB9J9rEJ" TargetMode="External"/><Relationship Id="rId31" Type="http://schemas.openxmlformats.org/officeDocument/2006/relationships/hyperlink" Target="consultantplus://offline/ref=95B2206D9AF955ECB6354D968C0D986A37D38DB92FE8A901EE6F81EBF716B313C1F5DFC23E063774227EB4J9rEJ" TargetMode="External"/><Relationship Id="rId4" Type="http://schemas.openxmlformats.org/officeDocument/2006/relationships/hyperlink" Target="consultantplus://offline/ref=95B2206D9AF955ECB6354D968C0D986A37D38DB92FE8A901EE6F81EBF716B313C1F5DFC23E063774227EBCJ9r1J" TargetMode="External"/><Relationship Id="rId9" Type="http://schemas.openxmlformats.org/officeDocument/2006/relationships/hyperlink" Target="consultantplus://offline/ref=95B2206D9AF955ECB6354D968C0D986A37D38DB92FE8A901EE6F81EBF716B313C1F5DFC23E063774227EBDJ9r3J" TargetMode="External"/><Relationship Id="rId14" Type="http://schemas.openxmlformats.org/officeDocument/2006/relationships/hyperlink" Target="consultantplus://offline/ref=95B2206D9AF955ECB6354D968C0D986A37D38DB92DE7A20FED6F81EBF716B313JCr1J" TargetMode="External"/><Relationship Id="rId22" Type="http://schemas.openxmlformats.org/officeDocument/2006/relationships/hyperlink" Target="consultantplus://offline/ref=95B2206D9AF955ECB6354D968C0D986A37D38DB92FE8A901EE6F81EBF716B313C1F5DFC23E063774227EBAJ9r5J" TargetMode="External"/><Relationship Id="rId27" Type="http://schemas.openxmlformats.org/officeDocument/2006/relationships/hyperlink" Target="consultantplus://offline/ref=95B2206D9AF955ECB635539B9A61C56135DFD2B62EEBA15EB330DAB6A0J1rFJ" TargetMode="External"/><Relationship Id="rId30" Type="http://schemas.openxmlformats.org/officeDocument/2006/relationships/hyperlink" Target="consultantplus://offline/ref=95B2206D9AF955ECB6354D968C0D986A37D38DB92FE8A901EE6F81EBF716B313C1F5DFC23E063774227EB4J9r0J" TargetMode="External"/><Relationship Id="rId35" Type="http://schemas.openxmlformats.org/officeDocument/2006/relationships/hyperlink" Target="consultantplus://offline/ref=95B2206D9AF955ECB6354D968C0D986A37D38DB92FE8A901EE6F81EBF716B313C1F5DFC23E063774227EB5J9r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3412</Words>
  <Characters>19449</Characters>
  <Application>Microsoft Office Word</Application>
  <DocSecurity>0</DocSecurity>
  <Lines>162</Lines>
  <Paragraphs>45</Paragraphs>
  <ScaleCrop>false</ScaleCrop>
  <Company/>
  <LinksUpToDate>false</LinksUpToDate>
  <CharactersWithSpaces>22816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2015-01-12T09:45:00Z</cp:lastPrinted>
  <dcterms:created xsi:type="dcterms:W3CDTF">2015-01-12T09:44:00Z</dcterms:created>
  <dcterms:modified xsi:type="dcterms:W3CDTF">2015-01-12T09:45:00Z</dcterms:modified>
</cp:coreProperties>
</file>